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B8" w:rsidRPr="00345E2C" w:rsidRDefault="00C317AB" w:rsidP="00345E2C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BAA299" wp14:editId="72FCBE57">
            <wp:simplePos x="0" y="0"/>
            <wp:positionH relativeFrom="column">
              <wp:posOffset>5335905</wp:posOffset>
            </wp:positionH>
            <wp:positionV relativeFrom="paragraph">
              <wp:posOffset>-489585</wp:posOffset>
            </wp:positionV>
            <wp:extent cx="859155" cy="882650"/>
            <wp:effectExtent l="0" t="0" r="0" b="0"/>
            <wp:wrapSquare wrapText="bothSides"/>
            <wp:docPr id="1" name="Picture 1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D1CF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F2C34E" wp14:editId="0C3B79C1">
            <wp:simplePos x="0" y="0"/>
            <wp:positionH relativeFrom="column">
              <wp:posOffset>-408305</wp:posOffset>
            </wp:positionH>
            <wp:positionV relativeFrom="paragraph">
              <wp:posOffset>-377190</wp:posOffset>
            </wp:positionV>
            <wp:extent cx="859155" cy="882650"/>
            <wp:effectExtent l="0" t="0" r="0" b="0"/>
            <wp:wrapSquare wrapText="bothSides"/>
            <wp:docPr id="2" name="Picture 2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D1CF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2C" w:rsidRPr="00345E2C">
        <w:rPr>
          <w:rFonts w:ascii="Comic Sans MS" w:hAnsi="Comic Sans MS"/>
          <w:b/>
          <w:sz w:val="36"/>
        </w:rPr>
        <w:t>Year 2 Homework</w:t>
      </w:r>
    </w:p>
    <w:p w:rsidR="00345E2C" w:rsidRDefault="00C317AB" w:rsidP="00C317AB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       </w:t>
      </w:r>
      <w:r w:rsidR="00345E2C" w:rsidRPr="00345E2C">
        <w:rPr>
          <w:rFonts w:ascii="Comic Sans MS" w:hAnsi="Comic Sans MS"/>
          <w:b/>
          <w:sz w:val="36"/>
        </w:rPr>
        <w:t>Spring Term Week</w:t>
      </w:r>
      <w:r w:rsidR="00883499">
        <w:rPr>
          <w:rFonts w:ascii="Comic Sans MS" w:hAnsi="Comic Sans MS"/>
          <w:b/>
          <w:sz w:val="36"/>
        </w:rPr>
        <w:t xml:space="preserve"> 5</w:t>
      </w:r>
    </w:p>
    <w:p w:rsidR="00345E2C" w:rsidRPr="00345E2C" w:rsidRDefault="00345E2C" w:rsidP="00345E2C">
      <w:pPr>
        <w:rPr>
          <w:rFonts w:ascii="Comic Sans MS" w:hAnsi="Comic Sans MS"/>
          <w:b/>
          <w:sz w:val="32"/>
        </w:rPr>
      </w:pPr>
      <w:r w:rsidRPr="00345E2C">
        <w:rPr>
          <w:rFonts w:ascii="Comic Sans MS" w:hAnsi="Comic Sans MS"/>
          <w:b/>
          <w:sz w:val="32"/>
        </w:rPr>
        <w:t>Spelling</w:t>
      </w:r>
    </w:p>
    <w:p w:rsidR="00345E2C" w:rsidRDefault="00345E2C" w:rsidP="00345E2C">
      <w:pPr>
        <w:rPr>
          <w:rFonts w:ascii="Comic Sans MS" w:hAnsi="Comic Sans MS"/>
          <w:sz w:val="32"/>
        </w:rPr>
      </w:pPr>
      <w:r w:rsidRPr="00345E2C">
        <w:rPr>
          <w:rFonts w:ascii="Comic Sans MS" w:hAnsi="Comic Sans MS"/>
          <w:sz w:val="32"/>
        </w:rPr>
        <w:t xml:space="preserve">Please continue learning the spellings below. If </w:t>
      </w:r>
      <w:r w:rsidR="00C317AB">
        <w:rPr>
          <w:rFonts w:ascii="Comic Sans MS" w:hAnsi="Comic Sans MS"/>
          <w:sz w:val="32"/>
        </w:rPr>
        <w:t>your child is able to do them</w:t>
      </w:r>
      <w:r w:rsidR="00FE63B8">
        <w:rPr>
          <w:rFonts w:ascii="Comic Sans MS" w:hAnsi="Comic Sans MS"/>
          <w:sz w:val="32"/>
        </w:rPr>
        <w:t>,</w:t>
      </w:r>
      <w:r w:rsidR="00C317AB">
        <w:rPr>
          <w:rFonts w:ascii="Comic Sans MS" w:hAnsi="Comic Sans MS"/>
          <w:sz w:val="32"/>
        </w:rPr>
        <w:t xml:space="preserve"> then we have given some additional words to learn which is optional.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5E2C" w:rsidTr="00345E2C">
        <w:tc>
          <w:tcPr>
            <w:tcW w:w="4621" w:type="dxa"/>
          </w:tcPr>
          <w:p w:rsidR="00345E2C" w:rsidRPr="00345E2C" w:rsidRDefault="00345E2C" w:rsidP="00345E2C">
            <w:pPr>
              <w:spacing w:after="120"/>
              <w:jc w:val="center"/>
              <w:rPr>
                <w:rFonts w:ascii="Comic Sans MS" w:hAnsi="Comic Sans MS"/>
                <w:b/>
                <w:sz w:val="32"/>
              </w:rPr>
            </w:pPr>
            <w:r w:rsidRPr="00345E2C">
              <w:rPr>
                <w:rFonts w:ascii="Comic Sans MS" w:hAnsi="Comic Sans MS"/>
                <w:b/>
                <w:sz w:val="32"/>
              </w:rPr>
              <w:t>Spelling</w:t>
            </w:r>
          </w:p>
        </w:tc>
        <w:tc>
          <w:tcPr>
            <w:tcW w:w="4621" w:type="dxa"/>
          </w:tcPr>
          <w:p w:rsidR="00345E2C" w:rsidRPr="00345E2C" w:rsidRDefault="00345E2C" w:rsidP="00345E2C">
            <w:pPr>
              <w:spacing w:after="120"/>
              <w:jc w:val="center"/>
              <w:rPr>
                <w:rFonts w:ascii="Comic Sans MS" w:hAnsi="Comic Sans MS"/>
                <w:b/>
                <w:sz w:val="32"/>
              </w:rPr>
            </w:pPr>
            <w:r w:rsidRPr="00345E2C">
              <w:rPr>
                <w:rFonts w:ascii="Comic Sans MS" w:hAnsi="Comic Sans MS"/>
                <w:b/>
                <w:sz w:val="32"/>
              </w:rPr>
              <w:t>Extra Spelling - optional</w:t>
            </w:r>
          </w:p>
        </w:tc>
      </w:tr>
      <w:tr w:rsidR="007D7AD6" w:rsidTr="00345E2C">
        <w:tc>
          <w:tcPr>
            <w:tcW w:w="4621" w:type="dxa"/>
          </w:tcPr>
          <w:p w:rsidR="007D7AD6" w:rsidRPr="007D7AD6" w:rsidRDefault="00883499" w:rsidP="00936652">
            <w:pPr>
              <w:tabs>
                <w:tab w:val="left" w:pos="1968"/>
              </w:tabs>
              <w:spacing w:line="360" w:lineRule="auto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could</w:t>
            </w:r>
          </w:p>
        </w:tc>
        <w:tc>
          <w:tcPr>
            <w:tcW w:w="4621" w:type="dxa"/>
          </w:tcPr>
          <w:p w:rsidR="007D7AD6" w:rsidRDefault="00883499" w:rsidP="00345E2C">
            <w:pPr>
              <w:spacing w:after="1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unfortunately</w:t>
            </w:r>
          </w:p>
        </w:tc>
      </w:tr>
      <w:tr w:rsidR="007D7AD6" w:rsidTr="00345E2C">
        <w:tc>
          <w:tcPr>
            <w:tcW w:w="4621" w:type="dxa"/>
          </w:tcPr>
          <w:p w:rsidR="007D7AD6" w:rsidRPr="007D7AD6" w:rsidRDefault="00883499" w:rsidP="00936652">
            <w:pPr>
              <w:tabs>
                <w:tab w:val="left" w:pos="1968"/>
              </w:tabs>
              <w:spacing w:line="360" w:lineRule="auto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should</w:t>
            </w:r>
          </w:p>
        </w:tc>
        <w:tc>
          <w:tcPr>
            <w:tcW w:w="4621" w:type="dxa"/>
          </w:tcPr>
          <w:p w:rsidR="00883499" w:rsidRDefault="00883499" w:rsidP="00345E2C">
            <w:pPr>
              <w:spacing w:after="1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suddenly</w:t>
            </w:r>
          </w:p>
        </w:tc>
      </w:tr>
      <w:tr w:rsidR="007D7AD6" w:rsidTr="00345E2C">
        <w:tc>
          <w:tcPr>
            <w:tcW w:w="4621" w:type="dxa"/>
          </w:tcPr>
          <w:p w:rsidR="007D7AD6" w:rsidRPr="007D7AD6" w:rsidRDefault="00883499" w:rsidP="00936652">
            <w:pPr>
              <w:tabs>
                <w:tab w:val="left" w:pos="1968"/>
              </w:tabs>
              <w:spacing w:line="360" w:lineRule="auto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would</w:t>
            </w:r>
          </w:p>
        </w:tc>
        <w:tc>
          <w:tcPr>
            <w:tcW w:w="4621" w:type="dxa"/>
          </w:tcPr>
          <w:p w:rsidR="007D7AD6" w:rsidRDefault="00883499" w:rsidP="00345E2C">
            <w:pPr>
              <w:spacing w:after="1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Strange</w:t>
            </w:r>
          </w:p>
        </w:tc>
      </w:tr>
      <w:tr w:rsidR="007D7AD6" w:rsidTr="00345E2C">
        <w:tc>
          <w:tcPr>
            <w:tcW w:w="4621" w:type="dxa"/>
          </w:tcPr>
          <w:p w:rsidR="007D7AD6" w:rsidRPr="007D7AD6" w:rsidRDefault="00883499" w:rsidP="00936652">
            <w:pPr>
              <w:tabs>
                <w:tab w:val="left" w:pos="1968"/>
              </w:tabs>
              <w:spacing w:line="360" w:lineRule="auto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  <w:tc>
          <w:tcPr>
            <w:tcW w:w="4621" w:type="dxa"/>
          </w:tcPr>
          <w:p w:rsidR="007D7AD6" w:rsidRDefault="00883499" w:rsidP="00345E2C">
            <w:pPr>
              <w:spacing w:after="1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creature</w:t>
            </w:r>
          </w:p>
        </w:tc>
      </w:tr>
      <w:tr w:rsidR="007D7AD6" w:rsidTr="00345E2C">
        <w:tc>
          <w:tcPr>
            <w:tcW w:w="4621" w:type="dxa"/>
          </w:tcPr>
          <w:p w:rsidR="007D7AD6" w:rsidRPr="007D7AD6" w:rsidRDefault="00883499" w:rsidP="00936652">
            <w:pPr>
              <w:tabs>
                <w:tab w:val="left" w:pos="1968"/>
              </w:tabs>
              <w:spacing w:line="360" w:lineRule="auto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whole</w:t>
            </w:r>
          </w:p>
        </w:tc>
        <w:tc>
          <w:tcPr>
            <w:tcW w:w="4621" w:type="dxa"/>
          </w:tcPr>
          <w:p w:rsidR="007D7AD6" w:rsidRDefault="00883499" w:rsidP="00345E2C">
            <w:pPr>
              <w:spacing w:after="1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enchanted</w:t>
            </w:r>
          </w:p>
        </w:tc>
      </w:tr>
      <w:tr w:rsidR="007D7AD6" w:rsidTr="00345E2C">
        <w:tc>
          <w:tcPr>
            <w:tcW w:w="4621" w:type="dxa"/>
          </w:tcPr>
          <w:p w:rsidR="007D7AD6" w:rsidRPr="00883499" w:rsidRDefault="00883499" w:rsidP="00936652">
            <w:pPr>
              <w:tabs>
                <w:tab w:val="left" w:pos="1968"/>
              </w:tabs>
              <w:spacing w:line="360" w:lineRule="auto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any</w:t>
            </w:r>
          </w:p>
        </w:tc>
        <w:tc>
          <w:tcPr>
            <w:tcW w:w="4621" w:type="dxa"/>
          </w:tcPr>
          <w:p w:rsidR="007D7AD6" w:rsidRDefault="00883499" w:rsidP="00345E2C">
            <w:pPr>
              <w:spacing w:after="1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trudged</w:t>
            </w:r>
          </w:p>
        </w:tc>
      </w:tr>
      <w:tr w:rsidR="007D7AD6" w:rsidTr="00345E2C">
        <w:tc>
          <w:tcPr>
            <w:tcW w:w="4621" w:type="dxa"/>
          </w:tcPr>
          <w:p w:rsidR="007D7AD6" w:rsidRPr="00883499" w:rsidRDefault="00883499" w:rsidP="00936652">
            <w:pPr>
              <w:tabs>
                <w:tab w:val="left" w:pos="1968"/>
              </w:tabs>
              <w:spacing w:line="360" w:lineRule="auto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many</w:t>
            </w:r>
          </w:p>
        </w:tc>
        <w:tc>
          <w:tcPr>
            <w:tcW w:w="4621" w:type="dxa"/>
          </w:tcPr>
          <w:p w:rsidR="007D7AD6" w:rsidRDefault="00883499" w:rsidP="00345E2C">
            <w:pPr>
              <w:spacing w:after="1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adventurous</w:t>
            </w:r>
          </w:p>
        </w:tc>
      </w:tr>
    </w:tbl>
    <w:p w:rsidR="00883499" w:rsidRDefault="00883499" w:rsidP="00883499">
      <w:pPr>
        <w:spacing w:after="120"/>
        <w:rPr>
          <w:rFonts w:ascii="Comic Sans MS" w:hAnsi="Comic Sans MS"/>
          <w:b/>
          <w:sz w:val="32"/>
        </w:rPr>
      </w:pPr>
    </w:p>
    <w:p w:rsidR="007D7AD6" w:rsidRDefault="00345E2C" w:rsidP="00883499">
      <w:pPr>
        <w:spacing w:after="120"/>
        <w:rPr>
          <w:rFonts w:ascii="Comic Sans MS" w:hAnsi="Comic Sans MS"/>
          <w:b/>
          <w:sz w:val="32"/>
        </w:rPr>
      </w:pPr>
      <w:r w:rsidRPr="00C317AB">
        <w:rPr>
          <w:rFonts w:ascii="Comic Sans MS" w:hAnsi="Comic Sans MS"/>
          <w:b/>
          <w:sz w:val="32"/>
        </w:rPr>
        <w:t>Homework</w:t>
      </w:r>
      <w:r w:rsidR="00883499">
        <w:rPr>
          <w:rFonts w:ascii="Comic Sans MS" w:hAnsi="Comic Sans MS"/>
          <w:b/>
          <w:sz w:val="32"/>
        </w:rPr>
        <w:t xml:space="preserve"> </w:t>
      </w:r>
    </w:p>
    <w:p w:rsidR="00883499" w:rsidRPr="00883499" w:rsidRDefault="00883499" w:rsidP="00883499">
      <w:pPr>
        <w:spacing w:after="120"/>
        <w:rPr>
          <w:rFonts w:ascii="Comic Sans MS" w:hAnsi="Comic Sans MS"/>
          <w:sz w:val="32"/>
        </w:rPr>
      </w:pPr>
      <w:r w:rsidRPr="00883499">
        <w:rPr>
          <w:rFonts w:ascii="Comic Sans MS" w:hAnsi="Comic Sans MS"/>
          <w:sz w:val="32"/>
        </w:rPr>
        <w:t>This week your child will receive a compr</w:t>
      </w:r>
      <w:bookmarkStart w:id="0" w:name="_GoBack"/>
      <w:bookmarkEnd w:id="0"/>
      <w:r w:rsidRPr="00883499">
        <w:rPr>
          <w:rFonts w:ascii="Comic Sans MS" w:hAnsi="Comic Sans MS"/>
          <w:sz w:val="32"/>
        </w:rPr>
        <w:t>ehensi</w:t>
      </w:r>
      <w:r>
        <w:rPr>
          <w:rFonts w:ascii="Comic Sans MS" w:hAnsi="Comic Sans MS"/>
          <w:sz w:val="32"/>
        </w:rPr>
        <w:t>on sheet</w:t>
      </w:r>
      <w:r w:rsidRPr="00883499">
        <w:rPr>
          <w:rFonts w:ascii="Comic Sans MS" w:hAnsi="Comic Sans MS"/>
          <w:sz w:val="32"/>
        </w:rPr>
        <w:t>. We would like your child to read the passage and answer the questions below</w:t>
      </w:r>
      <w:r>
        <w:rPr>
          <w:rFonts w:ascii="Comic Sans MS" w:hAnsi="Comic Sans MS"/>
          <w:sz w:val="32"/>
        </w:rPr>
        <w:t xml:space="preserve"> it</w:t>
      </w:r>
      <w:r w:rsidRPr="00883499">
        <w:rPr>
          <w:rFonts w:ascii="Comic Sans MS" w:hAnsi="Comic Sans MS"/>
          <w:sz w:val="32"/>
        </w:rPr>
        <w:t>. Please encourage your child to highlight or underline the answer to the questions in the passage</w:t>
      </w:r>
      <w:r>
        <w:rPr>
          <w:rFonts w:ascii="Comic Sans MS" w:hAnsi="Comic Sans MS"/>
          <w:sz w:val="32"/>
        </w:rPr>
        <w:t xml:space="preserve"> before writing the answer down</w:t>
      </w:r>
      <w:r w:rsidRPr="00883499">
        <w:rPr>
          <w:rFonts w:ascii="Comic Sans MS" w:hAnsi="Comic Sans MS"/>
          <w:sz w:val="32"/>
        </w:rPr>
        <w:t>.</w:t>
      </w:r>
    </w:p>
    <w:sectPr w:rsidR="00883499" w:rsidRPr="00883499" w:rsidSect="00C317AB">
      <w:pgSz w:w="11906" w:h="16838"/>
      <w:pgMar w:top="1440" w:right="1440" w:bottom="1440" w:left="144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741"/>
    <w:multiLevelType w:val="hybridMultilevel"/>
    <w:tmpl w:val="EF6ED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264B"/>
    <w:multiLevelType w:val="hybridMultilevel"/>
    <w:tmpl w:val="13864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2C"/>
    <w:rsid w:val="00345E2C"/>
    <w:rsid w:val="007D7AD6"/>
    <w:rsid w:val="007E4EAF"/>
    <w:rsid w:val="0083769A"/>
    <w:rsid w:val="00883499"/>
    <w:rsid w:val="009131C2"/>
    <w:rsid w:val="00C317AB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2</cp:revision>
  <dcterms:created xsi:type="dcterms:W3CDTF">2020-01-31T11:21:00Z</dcterms:created>
  <dcterms:modified xsi:type="dcterms:W3CDTF">2020-01-31T11:21:00Z</dcterms:modified>
</cp:coreProperties>
</file>